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4B8" w:rsidRPr="00777BBC" w:rsidRDefault="003214B8" w:rsidP="003214B8">
      <w:pPr>
        <w:jc w:val="center"/>
        <w:rPr>
          <w:rFonts w:ascii="Times New Roman" w:hAnsi="Times New Roman" w:cs="Times New Roman"/>
          <w:sz w:val="28"/>
          <w:szCs w:val="28"/>
        </w:rPr>
      </w:pPr>
      <w:r w:rsidRPr="00777BBC">
        <w:rPr>
          <w:rFonts w:ascii="Times New Roman" w:hAnsi="Times New Roman" w:cs="Times New Roman"/>
          <w:sz w:val="28"/>
          <w:szCs w:val="28"/>
        </w:rPr>
        <w:t>PRIORITĀRĀS CAURVIJU PRASMES UN TIKUMI</w:t>
      </w:r>
    </w:p>
    <w:p w:rsidR="003214B8" w:rsidRDefault="003214B8" w:rsidP="003214B8">
      <w:pPr>
        <w:jc w:val="center"/>
        <w:rPr>
          <w:rFonts w:ascii="Times New Roman" w:hAnsi="Times New Roman" w:cs="Times New Roman"/>
          <w:sz w:val="28"/>
          <w:szCs w:val="28"/>
          <w:u w:val="single"/>
        </w:rPr>
      </w:pPr>
      <w:r w:rsidRPr="00777BBC">
        <w:rPr>
          <w:rFonts w:ascii="Times New Roman" w:hAnsi="Times New Roman" w:cs="Times New Roman"/>
          <w:sz w:val="28"/>
          <w:szCs w:val="28"/>
        </w:rPr>
        <w:t xml:space="preserve">AUDZINĀŠANAS UN MĀCĪBU PROCESĀ 2020./2021. M.G. </w:t>
      </w:r>
      <w:r w:rsidR="00B417EF">
        <w:rPr>
          <w:rFonts w:ascii="Times New Roman" w:hAnsi="Times New Roman" w:cs="Times New Roman"/>
          <w:sz w:val="28"/>
          <w:szCs w:val="28"/>
          <w:u w:val="single"/>
        </w:rPr>
        <w:t>NOVEMBRIM</w:t>
      </w:r>
    </w:p>
    <w:tbl>
      <w:tblPr>
        <w:tblStyle w:val="Reatabula"/>
        <w:tblW w:w="14737" w:type="dxa"/>
        <w:tblLook w:val="04A0" w:firstRow="1" w:lastRow="0" w:firstColumn="1" w:lastColumn="0" w:noHBand="0" w:noVBand="1"/>
      </w:tblPr>
      <w:tblGrid>
        <w:gridCol w:w="1271"/>
        <w:gridCol w:w="2268"/>
        <w:gridCol w:w="9072"/>
        <w:gridCol w:w="2126"/>
      </w:tblGrid>
      <w:tr w:rsidR="003214B8" w:rsidTr="00306040">
        <w:tc>
          <w:tcPr>
            <w:tcW w:w="1271" w:type="dxa"/>
          </w:tcPr>
          <w:p w:rsidR="003214B8" w:rsidRPr="00A674DD" w:rsidRDefault="003214B8" w:rsidP="00BE7610">
            <w:pPr>
              <w:jc w:val="center"/>
              <w:rPr>
                <w:rFonts w:ascii="Times New Roman" w:hAnsi="Times New Roman" w:cs="Times New Roman"/>
                <w:b/>
                <w:sz w:val="28"/>
                <w:szCs w:val="28"/>
              </w:rPr>
            </w:pPr>
            <w:r w:rsidRPr="00A674DD">
              <w:rPr>
                <w:rFonts w:ascii="Times New Roman" w:hAnsi="Times New Roman" w:cs="Times New Roman"/>
                <w:b/>
                <w:sz w:val="28"/>
                <w:szCs w:val="28"/>
              </w:rPr>
              <w:t>KLASE</w:t>
            </w:r>
          </w:p>
        </w:tc>
        <w:tc>
          <w:tcPr>
            <w:tcW w:w="2268" w:type="dxa"/>
          </w:tcPr>
          <w:p w:rsidR="003214B8" w:rsidRPr="00A674DD" w:rsidRDefault="003214B8" w:rsidP="00BE7610">
            <w:pPr>
              <w:jc w:val="center"/>
              <w:rPr>
                <w:rFonts w:ascii="Times New Roman" w:hAnsi="Times New Roman" w:cs="Times New Roman"/>
                <w:b/>
                <w:sz w:val="28"/>
                <w:szCs w:val="28"/>
              </w:rPr>
            </w:pPr>
            <w:r w:rsidRPr="00A674DD">
              <w:rPr>
                <w:rFonts w:ascii="Times New Roman" w:hAnsi="Times New Roman" w:cs="Times New Roman"/>
                <w:b/>
                <w:sz w:val="28"/>
                <w:szCs w:val="28"/>
              </w:rPr>
              <w:t>CAURVIJU PRASME</w:t>
            </w:r>
          </w:p>
        </w:tc>
        <w:tc>
          <w:tcPr>
            <w:tcW w:w="9072" w:type="dxa"/>
          </w:tcPr>
          <w:p w:rsidR="003214B8" w:rsidRPr="00A674DD" w:rsidRDefault="003214B8" w:rsidP="00BE7610">
            <w:pPr>
              <w:jc w:val="center"/>
              <w:rPr>
                <w:rFonts w:ascii="Times New Roman" w:hAnsi="Times New Roman" w:cs="Times New Roman"/>
                <w:b/>
                <w:sz w:val="28"/>
                <w:szCs w:val="28"/>
              </w:rPr>
            </w:pPr>
            <w:r w:rsidRPr="00A674DD">
              <w:rPr>
                <w:rFonts w:ascii="Times New Roman" w:hAnsi="Times New Roman" w:cs="Times New Roman"/>
                <w:b/>
                <w:sz w:val="28"/>
                <w:szCs w:val="28"/>
              </w:rPr>
              <w:t>CAURVIJU PRASMES MĒRĶIS</w:t>
            </w:r>
          </w:p>
        </w:tc>
        <w:tc>
          <w:tcPr>
            <w:tcW w:w="2126" w:type="dxa"/>
          </w:tcPr>
          <w:p w:rsidR="003214B8" w:rsidRPr="00A674DD" w:rsidRDefault="003214B8" w:rsidP="00BE7610">
            <w:pPr>
              <w:jc w:val="center"/>
              <w:rPr>
                <w:rFonts w:ascii="Times New Roman" w:hAnsi="Times New Roman" w:cs="Times New Roman"/>
                <w:b/>
                <w:sz w:val="28"/>
                <w:szCs w:val="28"/>
              </w:rPr>
            </w:pPr>
            <w:r w:rsidRPr="00A674DD">
              <w:rPr>
                <w:rFonts w:ascii="Times New Roman" w:hAnsi="Times New Roman" w:cs="Times New Roman"/>
                <w:b/>
                <w:sz w:val="28"/>
                <w:szCs w:val="28"/>
              </w:rPr>
              <w:t>TIKUMS</w:t>
            </w:r>
          </w:p>
        </w:tc>
      </w:tr>
      <w:tr w:rsidR="003214B8" w:rsidRPr="00306040" w:rsidTr="00306040">
        <w:tc>
          <w:tcPr>
            <w:tcW w:w="1271"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1.a</w:t>
            </w:r>
          </w:p>
        </w:tc>
        <w:tc>
          <w:tcPr>
            <w:tcW w:w="2268"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 xml:space="preserve">Digitālā </w:t>
            </w:r>
            <w:proofErr w:type="spellStart"/>
            <w:r w:rsidRPr="00306040">
              <w:rPr>
                <w:rFonts w:ascii="Times New Roman" w:hAnsi="Times New Roman" w:cs="Times New Roman"/>
                <w:sz w:val="26"/>
                <w:szCs w:val="26"/>
              </w:rPr>
              <w:t>pratība</w:t>
            </w:r>
            <w:proofErr w:type="spellEnd"/>
          </w:p>
        </w:tc>
        <w:tc>
          <w:tcPr>
            <w:tcW w:w="9072" w:type="dxa"/>
          </w:tcPr>
          <w:p w:rsidR="003214B8" w:rsidRPr="00306040" w:rsidRDefault="003214B8" w:rsidP="00BE7610">
            <w:pPr>
              <w:jc w:val="both"/>
              <w:rPr>
                <w:rFonts w:ascii="Times New Roman" w:hAnsi="Times New Roman" w:cs="Times New Roman"/>
                <w:sz w:val="26"/>
                <w:szCs w:val="26"/>
              </w:rPr>
            </w:pPr>
            <w:r w:rsidRPr="00306040">
              <w:rPr>
                <w:rFonts w:ascii="Times New Roman" w:hAnsi="Times New Roman" w:cs="Times New Roman"/>
                <w:sz w:val="26"/>
                <w:szCs w:val="26"/>
              </w:rPr>
              <w:t>Skolēns atbildīgi izmanto digitālās tehnoloģijas ikdienā, lai risinātu uzdevumus.</w:t>
            </w:r>
          </w:p>
          <w:p w:rsidR="00E17412" w:rsidRPr="00306040" w:rsidRDefault="00E17412" w:rsidP="00BE7610">
            <w:pPr>
              <w:jc w:val="both"/>
              <w:rPr>
                <w:rFonts w:ascii="Times New Roman" w:hAnsi="Times New Roman" w:cs="Times New Roman"/>
                <w:sz w:val="26"/>
                <w:szCs w:val="26"/>
              </w:rPr>
            </w:pPr>
          </w:p>
        </w:tc>
        <w:tc>
          <w:tcPr>
            <w:tcW w:w="2126"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 xml:space="preserve">Mērenība </w:t>
            </w:r>
          </w:p>
        </w:tc>
      </w:tr>
      <w:tr w:rsidR="003214B8" w:rsidRPr="00306040" w:rsidTr="00306040">
        <w:tc>
          <w:tcPr>
            <w:tcW w:w="1271"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2.a</w:t>
            </w:r>
          </w:p>
        </w:tc>
        <w:tc>
          <w:tcPr>
            <w:tcW w:w="2268"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 xml:space="preserve">Digitālā </w:t>
            </w:r>
            <w:proofErr w:type="spellStart"/>
            <w:r w:rsidRPr="00306040">
              <w:rPr>
                <w:rFonts w:ascii="Times New Roman" w:hAnsi="Times New Roman" w:cs="Times New Roman"/>
                <w:sz w:val="26"/>
                <w:szCs w:val="26"/>
              </w:rPr>
              <w:t>pratība</w:t>
            </w:r>
            <w:proofErr w:type="spellEnd"/>
          </w:p>
        </w:tc>
        <w:tc>
          <w:tcPr>
            <w:tcW w:w="9072" w:type="dxa"/>
          </w:tcPr>
          <w:p w:rsidR="003214B8" w:rsidRPr="00306040" w:rsidRDefault="003214B8" w:rsidP="00BE7610">
            <w:pPr>
              <w:jc w:val="both"/>
              <w:rPr>
                <w:rFonts w:ascii="Times New Roman" w:hAnsi="Times New Roman" w:cs="Times New Roman"/>
                <w:sz w:val="26"/>
                <w:szCs w:val="26"/>
              </w:rPr>
            </w:pPr>
            <w:r w:rsidRPr="00306040">
              <w:rPr>
                <w:rFonts w:ascii="Times New Roman" w:hAnsi="Times New Roman" w:cs="Times New Roman"/>
                <w:sz w:val="26"/>
                <w:szCs w:val="26"/>
              </w:rPr>
              <w:t>Skolēns atbildīgi izmanto digitālās tehnoloģijas ikdienā, lai risinātu uzdevumus.</w:t>
            </w:r>
          </w:p>
          <w:p w:rsidR="00E17412" w:rsidRPr="00306040" w:rsidRDefault="00E17412" w:rsidP="00BE7610">
            <w:pPr>
              <w:jc w:val="both"/>
              <w:rPr>
                <w:rFonts w:ascii="Times New Roman" w:hAnsi="Times New Roman" w:cs="Times New Roman"/>
                <w:sz w:val="26"/>
                <w:szCs w:val="26"/>
              </w:rPr>
            </w:pPr>
          </w:p>
        </w:tc>
        <w:tc>
          <w:tcPr>
            <w:tcW w:w="2126"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Mērenība</w:t>
            </w:r>
          </w:p>
        </w:tc>
      </w:tr>
      <w:tr w:rsidR="003214B8" w:rsidRPr="00306040" w:rsidTr="00306040">
        <w:tc>
          <w:tcPr>
            <w:tcW w:w="1271"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3.a</w:t>
            </w:r>
          </w:p>
        </w:tc>
        <w:tc>
          <w:tcPr>
            <w:tcW w:w="2268"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 xml:space="preserve">Digitālā </w:t>
            </w:r>
            <w:proofErr w:type="spellStart"/>
            <w:r w:rsidRPr="00306040">
              <w:rPr>
                <w:rFonts w:ascii="Times New Roman" w:hAnsi="Times New Roman" w:cs="Times New Roman"/>
                <w:sz w:val="26"/>
                <w:szCs w:val="26"/>
              </w:rPr>
              <w:t>pratība</w:t>
            </w:r>
            <w:proofErr w:type="spellEnd"/>
          </w:p>
        </w:tc>
        <w:tc>
          <w:tcPr>
            <w:tcW w:w="9072" w:type="dxa"/>
          </w:tcPr>
          <w:p w:rsidR="003214B8" w:rsidRPr="00306040" w:rsidRDefault="003214B8" w:rsidP="00BE7610">
            <w:pPr>
              <w:jc w:val="both"/>
              <w:rPr>
                <w:rFonts w:ascii="Times New Roman" w:hAnsi="Times New Roman" w:cs="Times New Roman"/>
                <w:sz w:val="26"/>
                <w:szCs w:val="26"/>
              </w:rPr>
            </w:pPr>
            <w:r w:rsidRPr="00306040">
              <w:rPr>
                <w:rFonts w:ascii="Times New Roman" w:hAnsi="Times New Roman" w:cs="Times New Roman"/>
                <w:sz w:val="26"/>
                <w:szCs w:val="26"/>
              </w:rPr>
              <w:t>Skolēns atbildīgi izmanto digitālās tehnoloģijas ikdienā, lai risinātu uzdevumus.</w:t>
            </w:r>
          </w:p>
          <w:p w:rsidR="00E17412" w:rsidRPr="00306040" w:rsidRDefault="00E17412" w:rsidP="00BE7610">
            <w:pPr>
              <w:jc w:val="both"/>
              <w:rPr>
                <w:rFonts w:ascii="Times New Roman" w:hAnsi="Times New Roman" w:cs="Times New Roman"/>
                <w:sz w:val="26"/>
                <w:szCs w:val="26"/>
              </w:rPr>
            </w:pPr>
          </w:p>
        </w:tc>
        <w:tc>
          <w:tcPr>
            <w:tcW w:w="2126"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Mērenība</w:t>
            </w:r>
          </w:p>
        </w:tc>
      </w:tr>
      <w:tr w:rsidR="003214B8" w:rsidRPr="00306040" w:rsidTr="00306040">
        <w:tc>
          <w:tcPr>
            <w:tcW w:w="1271"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4.a</w:t>
            </w:r>
          </w:p>
        </w:tc>
        <w:tc>
          <w:tcPr>
            <w:tcW w:w="2268"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 xml:space="preserve">Digitālā </w:t>
            </w:r>
            <w:proofErr w:type="spellStart"/>
            <w:r w:rsidRPr="00306040">
              <w:rPr>
                <w:rFonts w:ascii="Times New Roman" w:hAnsi="Times New Roman" w:cs="Times New Roman"/>
                <w:sz w:val="26"/>
                <w:szCs w:val="26"/>
              </w:rPr>
              <w:t>pratība</w:t>
            </w:r>
            <w:proofErr w:type="spellEnd"/>
          </w:p>
        </w:tc>
        <w:tc>
          <w:tcPr>
            <w:tcW w:w="9072" w:type="dxa"/>
          </w:tcPr>
          <w:p w:rsidR="003214B8" w:rsidRPr="00306040" w:rsidRDefault="003214B8" w:rsidP="00BE7610">
            <w:pPr>
              <w:jc w:val="both"/>
              <w:rPr>
                <w:rFonts w:ascii="Times New Roman" w:hAnsi="Times New Roman" w:cs="Times New Roman"/>
                <w:sz w:val="26"/>
                <w:szCs w:val="26"/>
              </w:rPr>
            </w:pPr>
            <w:r w:rsidRPr="00306040">
              <w:rPr>
                <w:rFonts w:ascii="Times New Roman" w:hAnsi="Times New Roman" w:cs="Times New Roman"/>
                <w:sz w:val="26"/>
                <w:szCs w:val="26"/>
              </w:rPr>
              <w:t>Skolēns atbildīgi izmanto digitālās tehnoloģijas ikdienā, lai zināšanas iegūtu, izmantotu un radītu, lai risinātu uzdevumus un problēmas, koplietotu un izmantotu savu un citu radītu saturu, prasmīgi pārvalda savu digitālo identitāti.</w:t>
            </w:r>
          </w:p>
          <w:p w:rsidR="00E17412" w:rsidRPr="00306040" w:rsidRDefault="00E17412" w:rsidP="00BE7610">
            <w:pPr>
              <w:jc w:val="both"/>
              <w:rPr>
                <w:rFonts w:ascii="Times New Roman" w:hAnsi="Times New Roman" w:cs="Times New Roman"/>
                <w:sz w:val="26"/>
                <w:szCs w:val="26"/>
              </w:rPr>
            </w:pPr>
          </w:p>
        </w:tc>
        <w:tc>
          <w:tcPr>
            <w:tcW w:w="2126"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Mērenība</w:t>
            </w:r>
          </w:p>
        </w:tc>
      </w:tr>
      <w:tr w:rsidR="003214B8" w:rsidRPr="00306040" w:rsidTr="00306040">
        <w:tc>
          <w:tcPr>
            <w:tcW w:w="1271"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5.a</w:t>
            </w:r>
          </w:p>
        </w:tc>
        <w:tc>
          <w:tcPr>
            <w:tcW w:w="2268"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 xml:space="preserve">Digitālā </w:t>
            </w:r>
            <w:proofErr w:type="spellStart"/>
            <w:r w:rsidRPr="00306040">
              <w:rPr>
                <w:rFonts w:ascii="Times New Roman" w:hAnsi="Times New Roman" w:cs="Times New Roman"/>
                <w:sz w:val="26"/>
                <w:szCs w:val="26"/>
              </w:rPr>
              <w:t>pratība</w:t>
            </w:r>
            <w:proofErr w:type="spellEnd"/>
          </w:p>
        </w:tc>
        <w:tc>
          <w:tcPr>
            <w:tcW w:w="9072" w:type="dxa"/>
          </w:tcPr>
          <w:p w:rsidR="003214B8" w:rsidRPr="00306040" w:rsidRDefault="003214B8" w:rsidP="00BE7610">
            <w:pPr>
              <w:jc w:val="both"/>
              <w:rPr>
                <w:rFonts w:ascii="Times New Roman" w:hAnsi="Times New Roman" w:cs="Times New Roman"/>
                <w:sz w:val="26"/>
                <w:szCs w:val="26"/>
              </w:rPr>
            </w:pPr>
            <w:r w:rsidRPr="00306040">
              <w:rPr>
                <w:rFonts w:ascii="Times New Roman" w:hAnsi="Times New Roman" w:cs="Times New Roman"/>
                <w:sz w:val="26"/>
                <w:szCs w:val="26"/>
              </w:rPr>
              <w:t>Skolēns atbildīgi izmanto digitālās tehnoloģijas ikdienā, lai zināšanas iegūtu, izmantotu un radītu, lai risinātu uzdevumus un problēmas, koplietotu un izmantotu savu un citu radītu saturu, prasmīgi pārvalda savu digitālo identitāti.</w:t>
            </w:r>
          </w:p>
          <w:p w:rsidR="00E17412" w:rsidRPr="00306040" w:rsidRDefault="00E17412" w:rsidP="00BE7610">
            <w:pPr>
              <w:jc w:val="both"/>
              <w:rPr>
                <w:rFonts w:ascii="Times New Roman" w:hAnsi="Times New Roman" w:cs="Times New Roman"/>
                <w:sz w:val="26"/>
                <w:szCs w:val="26"/>
              </w:rPr>
            </w:pPr>
          </w:p>
        </w:tc>
        <w:tc>
          <w:tcPr>
            <w:tcW w:w="2126"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Mērenība</w:t>
            </w:r>
          </w:p>
        </w:tc>
      </w:tr>
      <w:tr w:rsidR="003214B8" w:rsidRPr="00306040" w:rsidTr="00306040">
        <w:tc>
          <w:tcPr>
            <w:tcW w:w="1271"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6.a</w:t>
            </w:r>
          </w:p>
        </w:tc>
        <w:tc>
          <w:tcPr>
            <w:tcW w:w="2268"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 xml:space="preserve">Digitālā </w:t>
            </w:r>
            <w:proofErr w:type="spellStart"/>
            <w:r w:rsidRPr="00306040">
              <w:rPr>
                <w:rFonts w:ascii="Times New Roman" w:hAnsi="Times New Roman" w:cs="Times New Roman"/>
                <w:sz w:val="26"/>
                <w:szCs w:val="26"/>
              </w:rPr>
              <w:t>pratība</w:t>
            </w:r>
            <w:proofErr w:type="spellEnd"/>
          </w:p>
        </w:tc>
        <w:tc>
          <w:tcPr>
            <w:tcW w:w="9072" w:type="dxa"/>
          </w:tcPr>
          <w:p w:rsidR="003214B8" w:rsidRPr="00306040" w:rsidRDefault="003214B8" w:rsidP="00BE7610">
            <w:pPr>
              <w:jc w:val="both"/>
              <w:rPr>
                <w:rFonts w:ascii="Times New Roman" w:hAnsi="Times New Roman" w:cs="Times New Roman"/>
                <w:sz w:val="26"/>
                <w:szCs w:val="26"/>
              </w:rPr>
            </w:pPr>
            <w:r w:rsidRPr="00306040">
              <w:rPr>
                <w:rFonts w:ascii="Times New Roman" w:hAnsi="Times New Roman" w:cs="Times New Roman"/>
                <w:sz w:val="26"/>
                <w:szCs w:val="26"/>
              </w:rPr>
              <w:t>Skolēns atbildīgi izmanto digitālās tehnoloģijas ikdienā, lai zināšanas iegūtu, izmantotu un radītu, lai risinātu uzdevumus un problēmas, koplietotu un izmantotu savu un citu radītu saturu, prasmīgi pārvalda savu digitālo identitāti, efektīvi un droši komunicē un sadarbojas ar citiem digitālajā vidē.</w:t>
            </w:r>
          </w:p>
          <w:p w:rsidR="00E17412" w:rsidRPr="00306040" w:rsidRDefault="00E17412" w:rsidP="00BE7610">
            <w:pPr>
              <w:jc w:val="both"/>
              <w:rPr>
                <w:rFonts w:ascii="Times New Roman" w:hAnsi="Times New Roman" w:cs="Times New Roman"/>
                <w:sz w:val="26"/>
                <w:szCs w:val="26"/>
              </w:rPr>
            </w:pPr>
          </w:p>
        </w:tc>
        <w:tc>
          <w:tcPr>
            <w:tcW w:w="2126"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Mērenība</w:t>
            </w:r>
          </w:p>
        </w:tc>
      </w:tr>
      <w:tr w:rsidR="003214B8" w:rsidRPr="00306040" w:rsidTr="00306040">
        <w:tc>
          <w:tcPr>
            <w:tcW w:w="1271"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7.a</w:t>
            </w:r>
          </w:p>
        </w:tc>
        <w:tc>
          <w:tcPr>
            <w:tcW w:w="2268" w:type="dxa"/>
          </w:tcPr>
          <w:p w:rsidR="003214B8" w:rsidRPr="00306040" w:rsidRDefault="00B417EF" w:rsidP="00BE7610">
            <w:pPr>
              <w:rPr>
                <w:rFonts w:ascii="Times New Roman" w:hAnsi="Times New Roman" w:cs="Times New Roman"/>
                <w:sz w:val="26"/>
                <w:szCs w:val="26"/>
              </w:rPr>
            </w:pPr>
            <w:proofErr w:type="spellStart"/>
            <w:r w:rsidRPr="00306040">
              <w:rPr>
                <w:rFonts w:ascii="Times New Roman" w:hAnsi="Times New Roman" w:cs="Times New Roman"/>
                <w:sz w:val="26"/>
                <w:szCs w:val="26"/>
              </w:rPr>
              <w:t>Pašvadīta</w:t>
            </w:r>
            <w:proofErr w:type="spellEnd"/>
            <w:r w:rsidRPr="00306040">
              <w:rPr>
                <w:rFonts w:ascii="Times New Roman" w:hAnsi="Times New Roman" w:cs="Times New Roman"/>
                <w:sz w:val="26"/>
                <w:szCs w:val="26"/>
              </w:rPr>
              <w:t xml:space="preserve"> mācīšanās</w:t>
            </w:r>
          </w:p>
        </w:tc>
        <w:tc>
          <w:tcPr>
            <w:tcW w:w="9072" w:type="dxa"/>
          </w:tcPr>
          <w:p w:rsidR="003214B8" w:rsidRPr="00306040" w:rsidRDefault="00743FE4" w:rsidP="00BE7610">
            <w:pPr>
              <w:jc w:val="both"/>
              <w:rPr>
                <w:rFonts w:ascii="Times New Roman" w:hAnsi="Times New Roman" w:cs="Times New Roman"/>
                <w:sz w:val="26"/>
                <w:szCs w:val="26"/>
              </w:rPr>
            </w:pPr>
            <w:r>
              <w:rPr>
                <w:rFonts w:ascii="Times New Roman" w:hAnsi="Times New Roman" w:cs="Times New Roman"/>
                <w:sz w:val="26"/>
                <w:szCs w:val="26"/>
              </w:rPr>
              <w:t xml:space="preserve">Skolēns apzinās </w:t>
            </w:r>
            <w:r w:rsidR="00B417EF" w:rsidRPr="00306040">
              <w:rPr>
                <w:rFonts w:ascii="Times New Roman" w:hAnsi="Times New Roman" w:cs="Times New Roman"/>
                <w:sz w:val="26"/>
                <w:szCs w:val="26"/>
              </w:rPr>
              <w:t>savas vēlmes, vajadzības un intereses; spēj pārvaldīt savas emocijas, domas un uzvedību, prot un ir motivēts pastāvīgi un patstāvīgi mācīties un pilnveidot sevi; saprot un seko līdzi savam mācīšanās procesam, izvērtē savus mācību sasniegumus, apzinās</w:t>
            </w:r>
            <w:r w:rsidR="00E17412" w:rsidRPr="00306040">
              <w:rPr>
                <w:rFonts w:ascii="Times New Roman" w:hAnsi="Times New Roman" w:cs="Times New Roman"/>
                <w:sz w:val="26"/>
                <w:szCs w:val="26"/>
              </w:rPr>
              <w:t xml:space="preserve"> efektīvākos mācīšanās paņēmienus, plāno mācīšanās procesu un uzņemas atbildību par to. Skolēns attīsta spēju sadzīvot ar neskaidrību un nenozīmīgām situācijām.</w:t>
            </w:r>
          </w:p>
          <w:p w:rsidR="00E17412" w:rsidRPr="00306040" w:rsidRDefault="00E17412" w:rsidP="00BE7610">
            <w:pPr>
              <w:jc w:val="both"/>
              <w:rPr>
                <w:rFonts w:ascii="Times New Roman" w:hAnsi="Times New Roman" w:cs="Times New Roman"/>
                <w:sz w:val="26"/>
                <w:szCs w:val="26"/>
              </w:rPr>
            </w:pPr>
          </w:p>
        </w:tc>
        <w:tc>
          <w:tcPr>
            <w:tcW w:w="2126" w:type="dxa"/>
          </w:tcPr>
          <w:p w:rsidR="003214B8" w:rsidRPr="00306040" w:rsidRDefault="00E17412" w:rsidP="00BE7610">
            <w:pPr>
              <w:rPr>
                <w:rFonts w:ascii="Times New Roman" w:hAnsi="Times New Roman" w:cs="Times New Roman"/>
                <w:sz w:val="26"/>
                <w:szCs w:val="26"/>
              </w:rPr>
            </w:pPr>
            <w:r w:rsidRPr="00306040">
              <w:rPr>
                <w:rFonts w:ascii="Times New Roman" w:hAnsi="Times New Roman" w:cs="Times New Roman"/>
                <w:sz w:val="26"/>
                <w:szCs w:val="26"/>
              </w:rPr>
              <w:t>Gudrība,</w:t>
            </w:r>
          </w:p>
          <w:p w:rsidR="00E17412" w:rsidRPr="00306040" w:rsidRDefault="00E17412" w:rsidP="00BE7610">
            <w:pPr>
              <w:rPr>
                <w:rFonts w:ascii="Times New Roman" w:hAnsi="Times New Roman" w:cs="Times New Roman"/>
                <w:sz w:val="26"/>
                <w:szCs w:val="26"/>
              </w:rPr>
            </w:pPr>
            <w:r w:rsidRPr="00306040">
              <w:rPr>
                <w:rFonts w:ascii="Times New Roman" w:hAnsi="Times New Roman" w:cs="Times New Roman"/>
                <w:sz w:val="26"/>
                <w:szCs w:val="26"/>
              </w:rPr>
              <w:t>godīgums,</w:t>
            </w:r>
          </w:p>
          <w:p w:rsidR="00E17412" w:rsidRPr="00306040" w:rsidRDefault="00E17412" w:rsidP="00E17412">
            <w:pPr>
              <w:rPr>
                <w:rFonts w:ascii="Times New Roman" w:hAnsi="Times New Roman" w:cs="Times New Roman"/>
                <w:sz w:val="26"/>
                <w:szCs w:val="26"/>
              </w:rPr>
            </w:pPr>
            <w:r w:rsidRPr="00306040">
              <w:rPr>
                <w:rFonts w:ascii="Times New Roman" w:hAnsi="Times New Roman" w:cs="Times New Roman"/>
                <w:sz w:val="26"/>
                <w:szCs w:val="26"/>
              </w:rPr>
              <w:t>centība,</w:t>
            </w:r>
          </w:p>
          <w:p w:rsidR="00E17412" w:rsidRPr="00306040" w:rsidRDefault="00E17412" w:rsidP="00E17412">
            <w:pPr>
              <w:rPr>
                <w:rFonts w:ascii="Times New Roman" w:hAnsi="Times New Roman" w:cs="Times New Roman"/>
                <w:sz w:val="26"/>
                <w:szCs w:val="26"/>
              </w:rPr>
            </w:pPr>
            <w:r w:rsidRPr="00306040">
              <w:rPr>
                <w:rFonts w:ascii="Times New Roman" w:hAnsi="Times New Roman" w:cs="Times New Roman"/>
                <w:sz w:val="26"/>
                <w:szCs w:val="26"/>
              </w:rPr>
              <w:t xml:space="preserve">atbildība </w:t>
            </w:r>
          </w:p>
        </w:tc>
      </w:tr>
      <w:tr w:rsidR="003214B8" w:rsidRPr="00306040" w:rsidTr="00306040">
        <w:tc>
          <w:tcPr>
            <w:tcW w:w="1271"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lastRenderedPageBreak/>
              <w:t>8.a</w:t>
            </w:r>
          </w:p>
        </w:tc>
        <w:tc>
          <w:tcPr>
            <w:tcW w:w="2268" w:type="dxa"/>
          </w:tcPr>
          <w:p w:rsidR="003214B8" w:rsidRPr="00306040" w:rsidRDefault="00B417EF" w:rsidP="00BE7610">
            <w:pPr>
              <w:rPr>
                <w:rFonts w:ascii="Times New Roman" w:hAnsi="Times New Roman" w:cs="Times New Roman"/>
                <w:sz w:val="26"/>
                <w:szCs w:val="26"/>
              </w:rPr>
            </w:pPr>
            <w:proofErr w:type="spellStart"/>
            <w:r w:rsidRPr="00306040">
              <w:rPr>
                <w:rFonts w:ascii="Times New Roman" w:hAnsi="Times New Roman" w:cs="Times New Roman"/>
                <w:sz w:val="26"/>
                <w:szCs w:val="26"/>
              </w:rPr>
              <w:t>Pašvadīta</w:t>
            </w:r>
            <w:proofErr w:type="spellEnd"/>
            <w:r w:rsidRPr="00306040">
              <w:rPr>
                <w:rFonts w:ascii="Times New Roman" w:hAnsi="Times New Roman" w:cs="Times New Roman"/>
                <w:sz w:val="26"/>
                <w:szCs w:val="26"/>
              </w:rPr>
              <w:t xml:space="preserve"> mācīšanās</w:t>
            </w:r>
          </w:p>
        </w:tc>
        <w:tc>
          <w:tcPr>
            <w:tcW w:w="9072" w:type="dxa"/>
          </w:tcPr>
          <w:p w:rsidR="00835367" w:rsidRPr="00306040" w:rsidRDefault="00835367" w:rsidP="00835367">
            <w:pPr>
              <w:jc w:val="both"/>
              <w:rPr>
                <w:rFonts w:ascii="Times New Roman" w:hAnsi="Times New Roman" w:cs="Times New Roman"/>
                <w:sz w:val="26"/>
                <w:szCs w:val="26"/>
              </w:rPr>
            </w:pPr>
            <w:r w:rsidRPr="00306040">
              <w:rPr>
                <w:rFonts w:ascii="Times New Roman" w:hAnsi="Times New Roman" w:cs="Times New Roman"/>
                <w:sz w:val="26"/>
                <w:szCs w:val="26"/>
              </w:rPr>
              <w:t>Skolēns apzinās savas vēlmes, vajadzības un intereses; spēj pārvaldīt savas emocijas, domas un uzvedību</w:t>
            </w:r>
            <w:r w:rsidR="00743FE4">
              <w:rPr>
                <w:rFonts w:ascii="Times New Roman" w:hAnsi="Times New Roman" w:cs="Times New Roman"/>
                <w:sz w:val="26"/>
                <w:szCs w:val="26"/>
              </w:rPr>
              <w:t xml:space="preserve">, </w:t>
            </w:r>
            <w:r w:rsidRPr="00306040">
              <w:rPr>
                <w:rFonts w:ascii="Times New Roman" w:hAnsi="Times New Roman" w:cs="Times New Roman"/>
                <w:sz w:val="26"/>
                <w:szCs w:val="26"/>
              </w:rPr>
              <w:t>prot un ir motivēts pastāvīgi un patstāvīgi mācīties un pilnveidot sevi; saprot un seko līdzi savam mācīšanās procesam, izvērtē savus mācību sasniegumus, apzinās efektīvākos mācīšanās paņēmienus, plāno mācīšanās procesu un uzņemas atbildību par to. Skolēns attīsta spēju sadzīvot ar neskaidrību un nenozīmīgām situācijām.</w:t>
            </w:r>
          </w:p>
          <w:p w:rsidR="00E17412" w:rsidRPr="00306040" w:rsidRDefault="00E17412" w:rsidP="00835367">
            <w:pPr>
              <w:jc w:val="both"/>
              <w:rPr>
                <w:rFonts w:ascii="Times New Roman" w:hAnsi="Times New Roman" w:cs="Times New Roman"/>
                <w:sz w:val="26"/>
                <w:szCs w:val="26"/>
              </w:rPr>
            </w:pPr>
          </w:p>
        </w:tc>
        <w:tc>
          <w:tcPr>
            <w:tcW w:w="2126" w:type="dxa"/>
          </w:tcPr>
          <w:p w:rsidR="00E17412" w:rsidRPr="00306040" w:rsidRDefault="00E17412" w:rsidP="00E17412">
            <w:pPr>
              <w:rPr>
                <w:rFonts w:ascii="Times New Roman" w:hAnsi="Times New Roman" w:cs="Times New Roman"/>
                <w:sz w:val="26"/>
                <w:szCs w:val="26"/>
              </w:rPr>
            </w:pPr>
            <w:r w:rsidRPr="00306040">
              <w:rPr>
                <w:rFonts w:ascii="Times New Roman" w:hAnsi="Times New Roman" w:cs="Times New Roman"/>
                <w:sz w:val="26"/>
                <w:szCs w:val="26"/>
              </w:rPr>
              <w:t>Gudrība,</w:t>
            </w:r>
          </w:p>
          <w:p w:rsidR="00E17412" w:rsidRPr="00306040" w:rsidRDefault="00E17412" w:rsidP="00E17412">
            <w:pPr>
              <w:rPr>
                <w:rFonts w:ascii="Times New Roman" w:hAnsi="Times New Roman" w:cs="Times New Roman"/>
                <w:sz w:val="26"/>
                <w:szCs w:val="26"/>
              </w:rPr>
            </w:pPr>
            <w:r w:rsidRPr="00306040">
              <w:rPr>
                <w:rFonts w:ascii="Times New Roman" w:hAnsi="Times New Roman" w:cs="Times New Roman"/>
                <w:sz w:val="26"/>
                <w:szCs w:val="26"/>
              </w:rPr>
              <w:t>godīgums,</w:t>
            </w:r>
          </w:p>
          <w:p w:rsidR="00E17412" w:rsidRPr="00306040" w:rsidRDefault="00E17412" w:rsidP="00E17412">
            <w:pPr>
              <w:rPr>
                <w:rFonts w:ascii="Times New Roman" w:hAnsi="Times New Roman" w:cs="Times New Roman"/>
                <w:sz w:val="26"/>
                <w:szCs w:val="26"/>
              </w:rPr>
            </w:pPr>
            <w:r w:rsidRPr="00306040">
              <w:rPr>
                <w:rFonts w:ascii="Times New Roman" w:hAnsi="Times New Roman" w:cs="Times New Roman"/>
                <w:sz w:val="26"/>
                <w:szCs w:val="26"/>
              </w:rPr>
              <w:t>centība,</w:t>
            </w:r>
          </w:p>
          <w:p w:rsidR="003214B8" w:rsidRPr="00306040" w:rsidRDefault="00E17412" w:rsidP="00E17412">
            <w:pPr>
              <w:rPr>
                <w:rFonts w:ascii="Times New Roman" w:hAnsi="Times New Roman" w:cs="Times New Roman"/>
                <w:sz w:val="26"/>
                <w:szCs w:val="26"/>
              </w:rPr>
            </w:pPr>
            <w:r w:rsidRPr="00306040">
              <w:rPr>
                <w:rFonts w:ascii="Times New Roman" w:hAnsi="Times New Roman" w:cs="Times New Roman"/>
                <w:sz w:val="26"/>
                <w:szCs w:val="26"/>
              </w:rPr>
              <w:t>atbildība</w:t>
            </w:r>
          </w:p>
        </w:tc>
      </w:tr>
      <w:tr w:rsidR="003214B8" w:rsidRPr="00306040" w:rsidTr="00306040">
        <w:tc>
          <w:tcPr>
            <w:tcW w:w="1271" w:type="dxa"/>
          </w:tcPr>
          <w:p w:rsidR="003214B8" w:rsidRPr="00306040" w:rsidRDefault="003214B8" w:rsidP="00BE7610">
            <w:pPr>
              <w:rPr>
                <w:rFonts w:ascii="Times New Roman" w:hAnsi="Times New Roman" w:cs="Times New Roman"/>
                <w:sz w:val="26"/>
                <w:szCs w:val="26"/>
              </w:rPr>
            </w:pPr>
            <w:r w:rsidRPr="00306040">
              <w:rPr>
                <w:rFonts w:ascii="Times New Roman" w:hAnsi="Times New Roman" w:cs="Times New Roman"/>
                <w:sz w:val="26"/>
                <w:szCs w:val="26"/>
              </w:rPr>
              <w:t>9.a</w:t>
            </w:r>
          </w:p>
        </w:tc>
        <w:tc>
          <w:tcPr>
            <w:tcW w:w="2268" w:type="dxa"/>
          </w:tcPr>
          <w:p w:rsidR="003214B8" w:rsidRPr="00306040" w:rsidRDefault="00B417EF" w:rsidP="00BE7610">
            <w:pPr>
              <w:rPr>
                <w:rFonts w:ascii="Times New Roman" w:hAnsi="Times New Roman" w:cs="Times New Roman"/>
                <w:sz w:val="26"/>
                <w:szCs w:val="26"/>
              </w:rPr>
            </w:pPr>
            <w:proofErr w:type="spellStart"/>
            <w:r w:rsidRPr="00306040">
              <w:rPr>
                <w:rFonts w:ascii="Times New Roman" w:hAnsi="Times New Roman" w:cs="Times New Roman"/>
                <w:sz w:val="26"/>
                <w:szCs w:val="26"/>
              </w:rPr>
              <w:t>Pašvadīta</w:t>
            </w:r>
            <w:proofErr w:type="spellEnd"/>
            <w:r w:rsidRPr="00306040">
              <w:rPr>
                <w:rFonts w:ascii="Times New Roman" w:hAnsi="Times New Roman" w:cs="Times New Roman"/>
                <w:sz w:val="26"/>
                <w:szCs w:val="26"/>
              </w:rPr>
              <w:t xml:space="preserve"> mācīšanās</w:t>
            </w:r>
          </w:p>
        </w:tc>
        <w:tc>
          <w:tcPr>
            <w:tcW w:w="9072" w:type="dxa"/>
          </w:tcPr>
          <w:p w:rsidR="00835367" w:rsidRPr="00306040" w:rsidRDefault="00835367" w:rsidP="00835367">
            <w:pPr>
              <w:jc w:val="both"/>
              <w:rPr>
                <w:rFonts w:ascii="Times New Roman" w:hAnsi="Times New Roman" w:cs="Times New Roman"/>
                <w:sz w:val="26"/>
                <w:szCs w:val="26"/>
              </w:rPr>
            </w:pPr>
            <w:r w:rsidRPr="00306040">
              <w:rPr>
                <w:rFonts w:ascii="Times New Roman" w:hAnsi="Times New Roman" w:cs="Times New Roman"/>
                <w:sz w:val="26"/>
                <w:szCs w:val="26"/>
              </w:rPr>
              <w:t>Skolēns apzinās savas vēlmes, vajadzības un intereses; spēj pārvaldīt savas emocijas, domas un uzvedību, prot un ir motivēts pastāvīgi un patstāvīgi mācīties un pilnveidot sevi; saprot un seko līdzi savam mācīšanās procesam, izvērtē savus mācību sasniegumus, apzinās efektīvākos mācīšanās paņēmienus, plāno mācīšanās procesu un uzņemas atbildību par to. Skolēns attīsta spēju sadzīvot ar neskaidrību un nenozīmīgām situācijām.</w:t>
            </w:r>
          </w:p>
          <w:p w:rsidR="00E17412" w:rsidRPr="00306040" w:rsidRDefault="00E17412" w:rsidP="00835367">
            <w:pPr>
              <w:jc w:val="both"/>
              <w:rPr>
                <w:rFonts w:ascii="Times New Roman" w:hAnsi="Times New Roman" w:cs="Times New Roman"/>
                <w:sz w:val="26"/>
                <w:szCs w:val="26"/>
              </w:rPr>
            </w:pPr>
          </w:p>
        </w:tc>
        <w:tc>
          <w:tcPr>
            <w:tcW w:w="2126" w:type="dxa"/>
          </w:tcPr>
          <w:p w:rsidR="00E17412" w:rsidRPr="00306040" w:rsidRDefault="00E17412" w:rsidP="00E17412">
            <w:pPr>
              <w:rPr>
                <w:rFonts w:ascii="Times New Roman" w:hAnsi="Times New Roman" w:cs="Times New Roman"/>
                <w:sz w:val="26"/>
                <w:szCs w:val="26"/>
              </w:rPr>
            </w:pPr>
            <w:r w:rsidRPr="00306040">
              <w:rPr>
                <w:rFonts w:ascii="Times New Roman" w:hAnsi="Times New Roman" w:cs="Times New Roman"/>
                <w:sz w:val="26"/>
                <w:szCs w:val="26"/>
              </w:rPr>
              <w:t>Gudrība,</w:t>
            </w:r>
          </w:p>
          <w:p w:rsidR="00E17412" w:rsidRPr="00306040" w:rsidRDefault="00E17412" w:rsidP="00E17412">
            <w:pPr>
              <w:rPr>
                <w:rFonts w:ascii="Times New Roman" w:hAnsi="Times New Roman" w:cs="Times New Roman"/>
                <w:sz w:val="26"/>
                <w:szCs w:val="26"/>
              </w:rPr>
            </w:pPr>
            <w:r w:rsidRPr="00306040">
              <w:rPr>
                <w:rFonts w:ascii="Times New Roman" w:hAnsi="Times New Roman" w:cs="Times New Roman"/>
                <w:sz w:val="26"/>
                <w:szCs w:val="26"/>
              </w:rPr>
              <w:t>godīgums,</w:t>
            </w:r>
          </w:p>
          <w:p w:rsidR="00E17412" w:rsidRPr="00306040" w:rsidRDefault="00E17412" w:rsidP="00E17412">
            <w:pPr>
              <w:rPr>
                <w:rFonts w:ascii="Times New Roman" w:hAnsi="Times New Roman" w:cs="Times New Roman"/>
                <w:sz w:val="26"/>
                <w:szCs w:val="26"/>
              </w:rPr>
            </w:pPr>
            <w:r w:rsidRPr="00306040">
              <w:rPr>
                <w:rFonts w:ascii="Times New Roman" w:hAnsi="Times New Roman" w:cs="Times New Roman"/>
                <w:sz w:val="26"/>
                <w:szCs w:val="26"/>
              </w:rPr>
              <w:t>centība,</w:t>
            </w:r>
          </w:p>
          <w:p w:rsidR="003214B8" w:rsidRPr="00306040" w:rsidRDefault="00E17412" w:rsidP="00E17412">
            <w:pPr>
              <w:rPr>
                <w:rFonts w:ascii="Times New Roman" w:hAnsi="Times New Roman" w:cs="Times New Roman"/>
                <w:sz w:val="26"/>
                <w:szCs w:val="26"/>
              </w:rPr>
            </w:pPr>
            <w:r w:rsidRPr="00306040">
              <w:rPr>
                <w:rFonts w:ascii="Times New Roman" w:hAnsi="Times New Roman" w:cs="Times New Roman"/>
                <w:sz w:val="26"/>
                <w:szCs w:val="26"/>
              </w:rPr>
              <w:t>atbildība</w:t>
            </w:r>
          </w:p>
        </w:tc>
      </w:tr>
    </w:tbl>
    <w:p w:rsidR="003214B8" w:rsidRPr="00306040" w:rsidRDefault="003214B8" w:rsidP="003214B8">
      <w:pPr>
        <w:rPr>
          <w:rFonts w:ascii="Times New Roman" w:hAnsi="Times New Roman" w:cs="Times New Roman"/>
          <w:sz w:val="26"/>
          <w:szCs w:val="26"/>
        </w:rPr>
      </w:pPr>
    </w:p>
    <w:p w:rsidR="003214B8" w:rsidRPr="00306040" w:rsidRDefault="003214B8" w:rsidP="003214B8">
      <w:pPr>
        <w:rPr>
          <w:rFonts w:ascii="Times New Roman" w:hAnsi="Times New Roman" w:cs="Times New Roman"/>
          <w:color w:val="000000"/>
          <w:sz w:val="26"/>
          <w:szCs w:val="26"/>
        </w:rPr>
      </w:pPr>
      <w:r w:rsidRPr="00306040">
        <w:rPr>
          <w:rFonts w:ascii="Times New Roman" w:hAnsi="Times New Roman" w:cs="Times New Roman"/>
          <w:b/>
          <w:sz w:val="26"/>
          <w:szCs w:val="26"/>
        </w:rPr>
        <w:t>Mērenība</w:t>
      </w:r>
      <w:r w:rsidR="00306040" w:rsidRPr="00306040">
        <w:rPr>
          <w:rFonts w:ascii="Times New Roman" w:hAnsi="Times New Roman" w:cs="Times New Roman"/>
          <w:sz w:val="26"/>
          <w:szCs w:val="26"/>
        </w:rPr>
        <w:t xml:space="preserve"> – rīcības </w:t>
      </w:r>
      <w:r w:rsidRPr="00306040">
        <w:rPr>
          <w:rFonts w:ascii="Times New Roman" w:hAnsi="Times New Roman" w:cs="Times New Roman"/>
          <w:color w:val="000000"/>
          <w:sz w:val="26"/>
          <w:szCs w:val="26"/>
        </w:rPr>
        <w:t>un uzskatu līdzsvarotība, spēja nošķirt saprātīgas vēlmes no nesaprātīgām un atteikties no nevajadzīgā, atturēšanās no tā, kas traucē personas attīstību.</w:t>
      </w:r>
    </w:p>
    <w:p w:rsidR="00E17412" w:rsidRPr="00306040" w:rsidRDefault="00E17412" w:rsidP="003214B8">
      <w:pPr>
        <w:rPr>
          <w:rFonts w:ascii="Times New Roman" w:hAnsi="Times New Roman" w:cs="Times New Roman"/>
          <w:color w:val="000000"/>
          <w:sz w:val="26"/>
          <w:szCs w:val="26"/>
        </w:rPr>
      </w:pPr>
      <w:r w:rsidRPr="00306040">
        <w:rPr>
          <w:rFonts w:ascii="Times New Roman" w:hAnsi="Times New Roman" w:cs="Times New Roman"/>
          <w:b/>
          <w:color w:val="000000"/>
          <w:sz w:val="26"/>
          <w:szCs w:val="26"/>
        </w:rPr>
        <w:t>Godīgs</w:t>
      </w:r>
      <w:r w:rsidRPr="00306040">
        <w:rPr>
          <w:rFonts w:ascii="Times New Roman" w:hAnsi="Times New Roman" w:cs="Times New Roman"/>
          <w:color w:val="000000"/>
          <w:sz w:val="26"/>
          <w:szCs w:val="26"/>
        </w:rPr>
        <w:t xml:space="preserve"> – tāds, kura rīcība atbilst morāles prasībām; tāds, kas apzinīgi, ar lielu atbildību veic savu darbu, pienākumus. Pieklājīgs, kulturāls. Pietiekams, pilnīgs.</w:t>
      </w:r>
    </w:p>
    <w:p w:rsidR="00E17412" w:rsidRPr="00306040" w:rsidRDefault="00E17412" w:rsidP="003214B8">
      <w:pPr>
        <w:rPr>
          <w:rFonts w:ascii="Times New Roman" w:hAnsi="Times New Roman" w:cs="Times New Roman"/>
          <w:color w:val="000000"/>
          <w:sz w:val="26"/>
          <w:szCs w:val="26"/>
        </w:rPr>
      </w:pPr>
      <w:r w:rsidRPr="00306040">
        <w:rPr>
          <w:rFonts w:ascii="Times New Roman" w:hAnsi="Times New Roman" w:cs="Times New Roman"/>
          <w:b/>
          <w:color w:val="000000"/>
          <w:sz w:val="26"/>
          <w:szCs w:val="26"/>
        </w:rPr>
        <w:t xml:space="preserve">Gudrs </w:t>
      </w:r>
      <w:r w:rsidRPr="00306040">
        <w:rPr>
          <w:rFonts w:ascii="Times New Roman" w:hAnsi="Times New Roman" w:cs="Times New Roman"/>
          <w:color w:val="000000"/>
          <w:sz w:val="26"/>
          <w:szCs w:val="26"/>
        </w:rPr>
        <w:t>– tāds (cilvēks), kam raksturīgas plašas zināšanas, labi attīstīta domāšana, bagātīga pieredze. Tāds, kas liecina par attīstītu</w:t>
      </w:r>
      <w:r w:rsidR="00306040" w:rsidRPr="00306040">
        <w:rPr>
          <w:rFonts w:ascii="Times New Roman" w:hAnsi="Times New Roman" w:cs="Times New Roman"/>
          <w:color w:val="000000"/>
          <w:sz w:val="26"/>
          <w:szCs w:val="26"/>
        </w:rPr>
        <w:t xml:space="preserve"> prātu, plašam zināšanām, bagātīgu pieredzi; saprātīgs. Tāds, kas veikli orientējoties dažādos apstākļos, prot tos izmantot savā labā; arī viltīgs.</w:t>
      </w:r>
    </w:p>
    <w:p w:rsidR="00306040" w:rsidRDefault="00306040" w:rsidP="003214B8">
      <w:pPr>
        <w:rPr>
          <w:rFonts w:ascii="Times New Roman" w:hAnsi="Times New Roman" w:cs="Times New Roman"/>
          <w:color w:val="000000"/>
          <w:sz w:val="26"/>
          <w:szCs w:val="26"/>
        </w:rPr>
      </w:pPr>
      <w:r w:rsidRPr="00743FE4">
        <w:rPr>
          <w:rFonts w:ascii="Times New Roman" w:hAnsi="Times New Roman" w:cs="Times New Roman"/>
          <w:b/>
          <w:color w:val="000000"/>
          <w:sz w:val="26"/>
          <w:szCs w:val="26"/>
        </w:rPr>
        <w:t>Centīgs</w:t>
      </w:r>
      <w:r w:rsidRPr="00306040">
        <w:rPr>
          <w:rFonts w:ascii="Times New Roman" w:hAnsi="Times New Roman" w:cs="Times New Roman"/>
          <w:color w:val="000000"/>
          <w:sz w:val="26"/>
          <w:szCs w:val="26"/>
        </w:rPr>
        <w:t xml:space="preserve"> – tāds, kas</w:t>
      </w:r>
      <w:r>
        <w:rPr>
          <w:rFonts w:ascii="Times New Roman" w:hAnsi="Times New Roman" w:cs="Times New Roman"/>
          <w:color w:val="000000"/>
          <w:sz w:val="26"/>
          <w:szCs w:val="26"/>
        </w:rPr>
        <w:t xml:space="preserve"> neatlaidīgi cenšas (ko paveikt, sasniegt); uzcītīgs.</w:t>
      </w:r>
    </w:p>
    <w:p w:rsidR="00306040" w:rsidRPr="00306040" w:rsidRDefault="00306040" w:rsidP="003214B8">
      <w:pPr>
        <w:rPr>
          <w:rFonts w:ascii="Times New Roman" w:hAnsi="Times New Roman" w:cs="Times New Roman"/>
          <w:color w:val="000000"/>
          <w:sz w:val="26"/>
          <w:szCs w:val="26"/>
        </w:rPr>
      </w:pPr>
      <w:r w:rsidRPr="00743FE4">
        <w:rPr>
          <w:rFonts w:ascii="Times New Roman" w:hAnsi="Times New Roman" w:cs="Times New Roman"/>
          <w:b/>
          <w:color w:val="000000"/>
          <w:sz w:val="26"/>
          <w:szCs w:val="26"/>
        </w:rPr>
        <w:t>Atbildīgs</w:t>
      </w:r>
      <w:r>
        <w:rPr>
          <w:rFonts w:ascii="Times New Roman" w:hAnsi="Times New Roman" w:cs="Times New Roman"/>
          <w:color w:val="000000"/>
          <w:sz w:val="26"/>
          <w:szCs w:val="26"/>
        </w:rPr>
        <w:t xml:space="preserve"> – ļoti svarīgs,</w:t>
      </w:r>
      <w:r w:rsidR="002A3848">
        <w:rPr>
          <w:rFonts w:ascii="Times New Roman" w:hAnsi="Times New Roman" w:cs="Times New Roman"/>
          <w:color w:val="000000"/>
          <w:sz w:val="26"/>
          <w:szCs w:val="26"/>
        </w:rPr>
        <w:t xml:space="preserve"> nozīmīgs; saistīts ar atbildību. Tāds (cilvēks), kas veic svarīgu, nozīmīgu uzdevumu, pienākumu; tāds (cilvēks), kam ir oficiāla, ar amata pienākumiem saistīta atbildība (par ko).</w:t>
      </w:r>
    </w:p>
    <w:p w:rsidR="00E17412" w:rsidRPr="0037610D" w:rsidRDefault="00E17412" w:rsidP="003214B8">
      <w:pPr>
        <w:rPr>
          <w:rFonts w:ascii="Times New Roman" w:hAnsi="Times New Roman" w:cs="Times New Roman"/>
          <w:sz w:val="28"/>
          <w:szCs w:val="28"/>
        </w:rPr>
      </w:pPr>
    </w:p>
    <w:p w:rsidR="000145C8" w:rsidRDefault="000145C8">
      <w:bookmarkStart w:id="0" w:name="_GoBack"/>
      <w:bookmarkEnd w:id="0"/>
    </w:p>
    <w:sectPr w:rsidR="000145C8" w:rsidSect="00743FE4">
      <w:pgSz w:w="16838" w:h="11906" w:orient="landscape"/>
      <w:pgMar w:top="1276" w:right="67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4B8"/>
    <w:rsid w:val="000145C8"/>
    <w:rsid w:val="002A3848"/>
    <w:rsid w:val="00306040"/>
    <w:rsid w:val="003214B8"/>
    <w:rsid w:val="00743FE4"/>
    <w:rsid w:val="00835367"/>
    <w:rsid w:val="00B417EF"/>
    <w:rsid w:val="00E17412"/>
    <w:rsid w:val="00E22F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430E"/>
  <w15:chartTrackingRefBased/>
  <w15:docId w15:val="{12AED18F-7170-45BE-8B8D-94E78284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214B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2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DCB6-963B-4BA5-A963-8204B06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2378</Words>
  <Characters>1357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dc:creator>
  <cp:keywords/>
  <dc:description/>
  <cp:lastModifiedBy>Ruta</cp:lastModifiedBy>
  <cp:revision>4</cp:revision>
  <dcterms:created xsi:type="dcterms:W3CDTF">2020-10-19T10:46:00Z</dcterms:created>
  <dcterms:modified xsi:type="dcterms:W3CDTF">2020-10-21T09:49:00Z</dcterms:modified>
</cp:coreProperties>
</file>